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C" w:rsidRDefault="003D0E5C" w:rsidP="006F0C67">
      <w:pPr>
        <w:bidi/>
        <w:jc w:val="center"/>
        <w:rPr>
          <w:rFonts w:cs="B Titr"/>
          <w:lang w:bidi="fa-IR"/>
        </w:rPr>
      </w:pPr>
    </w:p>
    <w:p w:rsidR="006F0C67" w:rsidRDefault="006F0C67" w:rsidP="003D0E5C">
      <w:pPr>
        <w:bidi/>
        <w:jc w:val="center"/>
        <w:rPr>
          <w:rFonts w:cs="B Titr"/>
          <w:rtl/>
          <w:lang w:bidi="fa-IR"/>
        </w:rPr>
      </w:pPr>
      <w:r w:rsidRPr="00CC0A74">
        <w:rPr>
          <w:rFonts w:cs="B Titr" w:hint="cs"/>
          <w:rtl/>
          <w:lang w:bidi="fa-IR"/>
        </w:rPr>
        <w:t>ضرایب</w:t>
      </w:r>
      <w:r>
        <w:rPr>
          <w:rFonts w:cs="B Titr" w:hint="cs"/>
          <w:rtl/>
          <w:lang w:bidi="fa-IR"/>
        </w:rPr>
        <w:t xml:space="preserve"> پیشنهادی تعدیل بخشی ازمطالبات و کتاب </w:t>
      </w:r>
      <w:r w:rsidRPr="00CC0A74">
        <w:rPr>
          <w:rFonts w:cs="B Titr" w:hint="cs"/>
          <w:rtl/>
          <w:lang w:bidi="fa-IR"/>
        </w:rPr>
        <w:t xml:space="preserve"> تعرفه عوارض</w:t>
      </w:r>
      <w:r>
        <w:rPr>
          <w:rFonts w:cs="B Titr" w:hint="cs"/>
          <w:rtl/>
          <w:lang w:bidi="fa-IR"/>
        </w:rPr>
        <w:t xml:space="preserve">،بهای خدمات و سایر درآمدهای عمومی شهرداری بندرعباس (1400) </w:t>
      </w:r>
      <w:r w:rsidRPr="00CC0A74">
        <w:rPr>
          <w:rFonts w:cs="B Titr" w:hint="cs"/>
          <w:rtl/>
          <w:lang w:bidi="fa-IR"/>
        </w:rPr>
        <w:t xml:space="preserve"> به منظور تشویق مؤدیان </w:t>
      </w:r>
      <w:r>
        <w:rPr>
          <w:rFonts w:cs="B Titr" w:hint="cs"/>
          <w:rtl/>
          <w:lang w:bidi="fa-IR"/>
        </w:rPr>
        <w:t xml:space="preserve">و دریافت کنندگان خدمات </w:t>
      </w:r>
      <w:r w:rsidRPr="00CC0A74">
        <w:rPr>
          <w:rFonts w:cs="B Titr" w:hint="cs"/>
          <w:rtl/>
          <w:lang w:bidi="fa-IR"/>
        </w:rPr>
        <w:t xml:space="preserve">جهت پرداخت بدهی های خود به شهرداری در سال </w:t>
      </w:r>
      <w:r>
        <w:rPr>
          <w:rFonts w:cs="B Titr" w:hint="cs"/>
          <w:rtl/>
          <w:lang w:bidi="fa-IR"/>
        </w:rPr>
        <w:t>جاری</w:t>
      </w:r>
    </w:p>
    <w:tbl>
      <w:tblPr>
        <w:tblStyle w:val="TableGrid"/>
        <w:bidiVisual/>
        <w:tblW w:w="1411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54"/>
        <w:gridCol w:w="4386"/>
        <w:gridCol w:w="869"/>
        <w:gridCol w:w="900"/>
        <w:gridCol w:w="868"/>
        <w:gridCol w:w="962"/>
        <w:gridCol w:w="893"/>
        <w:gridCol w:w="907"/>
        <w:gridCol w:w="882"/>
        <w:gridCol w:w="918"/>
        <w:gridCol w:w="956"/>
        <w:gridCol w:w="918"/>
      </w:tblGrid>
      <w:tr w:rsidR="006F0C67" w:rsidTr="006F0C67">
        <w:tc>
          <w:tcPr>
            <w:tcW w:w="654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386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869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خرداد </w:t>
            </w:r>
          </w:p>
          <w:p w:rsidR="006F0C67" w:rsidRDefault="006F0C67" w:rsidP="006F0C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(درصد)</w:t>
            </w:r>
          </w:p>
        </w:tc>
        <w:tc>
          <w:tcPr>
            <w:tcW w:w="900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تیر</w:t>
            </w:r>
          </w:p>
          <w:p w:rsidR="006F0C67" w:rsidRDefault="006F0C67" w:rsidP="006F0C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868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مرداد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962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شهریور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893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مهر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907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آبان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882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آذر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918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دی (درصد)</w:t>
            </w:r>
          </w:p>
        </w:tc>
        <w:tc>
          <w:tcPr>
            <w:tcW w:w="956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بهمن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  <w:tc>
          <w:tcPr>
            <w:tcW w:w="918" w:type="dxa"/>
          </w:tcPr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اسفند</w:t>
            </w:r>
          </w:p>
          <w:p w:rsidR="006F0C67" w:rsidRDefault="006F0C67" w:rsidP="00386F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(درصد)</w:t>
            </w:r>
          </w:p>
        </w:tc>
      </w:tr>
      <w:tr w:rsidR="006F0C67" w:rsidRPr="002E334B" w:rsidTr="006F0C67">
        <w:tc>
          <w:tcPr>
            <w:tcW w:w="654" w:type="dxa"/>
          </w:tcPr>
          <w:p w:rsidR="006F0C67" w:rsidRPr="002E334B" w:rsidRDefault="006F0C67" w:rsidP="00386F21">
            <w:pPr>
              <w:bidi/>
              <w:jc w:val="both"/>
              <w:rPr>
                <w:rFonts w:cs="B Titr"/>
                <w:w w:val="80"/>
                <w:rtl/>
                <w:lang w:bidi="fa-IR"/>
              </w:rPr>
            </w:pPr>
            <w:r w:rsidRPr="002E334B">
              <w:rPr>
                <w:rFonts w:cs="B Titr" w:hint="cs"/>
                <w:w w:val="80"/>
                <w:rtl/>
                <w:lang w:bidi="fa-IR"/>
              </w:rPr>
              <w:t>1</w:t>
            </w:r>
          </w:p>
        </w:tc>
        <w:tc>
          <w:tcPr>
            <w:tcW w:w="4386" w:type="dxa"/>
          </w:tcPr>
          <w:p w:rsidR="006F0C67" w:rsidRPr="002E334B" w:rsidRDefault="006F0C67" w:rsidP="00C45549">
            <w:pPr>
              <w:bidi/>
              <w:jc w:val="both"/>
              <w:rPr>
                <w:rFonts w:cs="B Nazanin"/>
                <w:b/>
                <w:bCs/>
                <w:w w:val="80"/>
                <w:sz w:val="24"/>
                <w:szCs w:val="24"/>
                <w:rtl/>
                <w:lang w:bidi="fa-IR"/>
              </w:rPr>
            </w:pP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مطالب  قید شده </w:t>
            </w:r>
            <w:r w:rsidR="00C45549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دراین ردیف ، شامل بند های ( ا تا7</w:t>
            </w: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 </w:t>
            </w:r>
            <w:r w:rsidR="00C45549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) ،(9)</w:t>
            </w: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،</w:t>
            </w:r>
            <w:r w:rsidR="00C45549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(13</w:t>
            </w: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 تا 1</w:t>
            </w:r>
            <w:r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7</w:t>
            </w:r>
            <w:r w:rsidR="00C45549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)</w:t>
            </w: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و </w:t>
            </w:r>
            <w:r w:rsidR="00C45549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(</w:t>
            </w: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27 </w:t>
            </w:r>
            <w:r w:rsidR="00C45549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) </w:t>
            </w: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از فصل سوم کتاب تعرفه است.</w:t>
            </w:r>
          </w:p>
        </w:tc>
        <w:tc>
          <w:tcPr>
            <w:tcW w:w="869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70</w:t>
            </w:r>
          </w:p>
        </w:tc>
        <w:tc>
          <w:tcPr>
            <w:tcW w:w="900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75</w:t>
            </w:r>
          </w:p>
        </w:tc>
        <w:tc>
          <w:tcPr>
            <w:tcW w:w="86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78</w:t>
            </w:r>
          </w:p>
        </w:tc>
        <w:tc>
          <w:tcPr>
            <w:tcW w:w="96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81</w:t>
            </w:r>
          </w:p>
        </w:tc>
        <w:tc>
          <w:tcPr>
            <w:tcW w:w="893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83</w:t>
            </w:r>
          </w:p>
        </w:tc>
        <w:tc>
          <w:tcPr>
            <w:tcW w:w="907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84</w:t>
            </w:r>
          </w:p>
        </w:tc>
        <w:tc>
          <w:tcPr>
            <w:tcW w:w="88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85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86</w:t>
            </w:r>
          </w:p>
        </w:tc>
        <w:tc>
          <w:tcPr>
            <w:tcW w:w="956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87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88</w:t>
            </w:r>
          </w:p>
        </w:tc>
      </w:tr>
      <w:tr w:rsidR="006F0C67" w:rsidRPr="002E334B" w:rsidTr="006F0C67">
        <w:tc>
          <w:tcPr>
            <w:tcW w:w="654" w:type="dxa"/>
          </w:tcPr>
          <w:p w:rsidR="006F0C67" w:rsidRPr="002E334B" w:rsidRDefault="006F0C67" w:rsidP="00386F21">
            <w:pPr>
              <w:bidi/>
              <w:jc w:val="both"/>
              <w:rPr>
                <w:rFonts w:cs="B Titr"/>
                <w:w w:val="80"/>
                <w:rtl/>
                <w:lang w:bidi="fa-IR"/>
              </w:rPr>
            </w:pPr>
            <w:r w:rsidRPr="002E334B">
              <w:rPr>
                <w:rFonts w:cs="B Titr" w:hint="cs"/>
                <w:w w:val="80"/>
                <w:rtl/>
                <w:lang w:bidi="fa-IR"/>
              </w:rPr>
              <w:t>2</w:t>
            </w:r>
          </w:p>
        </w:tc>
        <w:tc>
          <w:tcPr>
            <w:tcW w:w="4386" w:type="dxa"/>
          </w:tcPr>
          <w:p w:rsidR="006F0C67" w:rsidRPr="002E334B" w:rsidRDefault="006F0C67" w:rsidP="00386F21">
            <w:pPr>
              <w:bidi/>
              <w:jc w:val="both"/>
              <w:rPr>
                <w:rFonts w:cs="B Nazanin"/>
                <w:b/>
                <w:bCs/>
                <w:w w:val="80"/>
                <w:sz w:val="24"/>
                <w:szCs w:val="24"/>
                <w:rtl/>
                <w:lang w:bidi="fa-IR"/>
              </w:rPr>
            </w:pP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چک های سررسید نشده حداقل 2 ماه قبل اززمان سررسید </w:t>
            </w:r>
          </w:p>
        </w:tc>
        <w:tc>
          <w:tcPr>
            <w:tcW w:w="869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85</w:t>
            </w:r>
          </w:p>
        </w:tc>
        <w:tc>
          <w:tcPr>
            <w:tcW w:w="900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80</w:t>
            </w:r>
          </w:p>
        </w:tc>
        <w:tc>
          <w:tcPr>
            <w:tcW w:w="86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80</w:t>
            </w:r>
          </w:p>
        </w:tc>
        <w:tc>
          <w:tcPr>
            <w:tcW w:w="96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5/81</w:t>
            </w:r>
          </w:p>
        </w:tc>
        <w:tc>
          <w:tcPr>
            <w:tcW w:w="893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83</w:t>
            </w:r>
          </w:p>
        </w:tc>
        <w:tc>
          <w:tcPr>
            <w:tcW w:w="907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5/84</w:t>
            </w:r>
          </w:p>
        </w:tc>
        <w:tc>
          <w:tcPr>
            <w:tcW w:w="88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86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5/87</w:t>
            </w:r>
          </w:p>
        </w:tc>
        <w:tc>
          <w:tcPr>
            <w:tcW w:w="956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89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5/90</w:t>
            </w:r>
          </w:p>
        </w:tc>
      </w:tr>
      <w:tr w:rsidR="006F0C67" w:rsidRPr="002E334B" w:rsidTr="006F0C67">
        <w:tc>
          <w:tcPr>
            <w:tcW w:w="654" w:type="dxa"/>
          </w:tcPr>
          <w:p w:rsidR="006F0C67" w:rsidRPr="002E334B" w:rsidRDefault="006F0C67" w:rsidP="00386F21">
            <w:pPr>
              <w:bidi/>
              <w:jc w:val="both"/>
              <w:rPr>
                <w:rFonts w:cs="B Titr"/>
                <w:w w:val="80"/>
                <w:rtl/>
                <w:lang w:bidi="fa-IR"/>
              </w:rPr>
            </w:pPr>
            <w:r w:rsidRPr="002E334B">
              <w:rPr>
                <w:rFonts w:cs="B Titr" w:hint="cs"/>
                <w:w w:val="80"/>
                <w:rtl/>
                <w:lang w:bidi="fa-IR"/>
              </w:rPr>
              <w:t>3</w:t>
            </w:r>
          </w:p>
        </w:tc>
        <w:tc>
          <w:tcPr>
            <w:tcW w:w="4386" w:type="dxa"/>
          </w:tcPr>
          <w:p w:rsidR="006F0C67" w:rsidRPr="002E334B" w:rsidRDefault="006F0C67" w:rsidP="00386F21">
            <w:pPr>
              <w:bidi/>
              <w:jc w:val="both"/>
              <w:rPr>
                <w:rFonts w:cs="B Nazanin"/>
                <w:b/>
                <w:bCs/>
                <w:w w:val="80"/>
                <w:sz w:val="24"/>
                <w:szCs w:val="24"/>
                <w:rtl/>
                <w:lang w:bidi="fa-IR"/>
              </w:rPr>
            </w:pP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الف:عوارض حرف و مشاغل موضوع ردیف 1 از فصل 4  </w:t>
            </w:r>
          </w:p>
          <w:p w:rsidR="006F0C67" w:rsidRPr="002E334B" w:rsidRDefault="006F0C67" w:rsidP="00386F21">
            <w:pPr>
              <w:bidi/>
              <w:jc w:val="both"/>
              <w:rPr>
                <w:rFonts w:cs="B Nazanin"/>
                <w:b/>
                <w:bCs/>
                <w:w w:val="80"/>
                <w:sz w:val="24"/>
                <w:szCs w:val="24"/>
                <w:rtl/>
                <w:lang w:bidi="fa-IR"/>
              </w:rPr>
            </w:pP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 xml:space="preserve">ب:تابلوهای مشمول پرداخت عوارض ،آگهی های تجاری و تبلیعات محیطی سطح شهر ، موضوع آیین نامه نحوه نصب تابلو ،آگهی های تجاری و تبلیغات محیطی در سطح شهر و چگونگی محاسبه عوارض آنها و شاخص های موثر برآن </w:t>
            </w:r>
          </w:p>
          <w:p w:rsidR="006F0C67" w:rsidRPr="002E334B" w:rsidRDefault="006F0C67" w:rsidP="003D0E5C">
            <w:pPr>
              <w:bidi/>
              <w:jc w:val="both"/>
              <w:rPr>
                <w:rFonts w:cs="B Nazanin"/>
                <w:b/>
                <w:bCs/>
                <w:w w:val="80"/>
                <w:sz w:val="24"/>
                <w:szCs w:val="24"/>
                <w:rtl/>
                <w:lang w:bidi="fa-IR"/>
              </w:rPr>
            </w:pP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ج: بهای خدمات عمومی واحدهای تجاری موضوع ردیف 2 از فصل 4</w:t>
            </w:r>
          </w:p>
        </w:tc>
        <w:tc>
          <w:tcPr>
            <w:tcW w:w="869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70</w:t>
            </w:r>
          </w:p>
        </w:tc>
        <w:tc>
          <w:tcPr>
            <w:tcW w:w="900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75</w:t>
            </w:r>
          </w:p>
        </w:tc>
        <w:tc>
          <w:tcPr>
            <w:tcW w:w="86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78</w:t>
            </w:r>
          </w:p>
        </w:tc>
        <w:tc>
          <w:tcPr>
            <w:tcW w:w="96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81</w:t>
            </w:r>
          </w:p>
        </w:tc>
        <w:tc>
          <w:tcPr>
            <w:tcW w:w="893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83</w:t>
            </w:r>
          </w:p>
        </w:tc>
        <w:tc>
          <w:tcPr>
            <w:tcW w:w="907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84</w:t>
            </w:r>
          </w:p>
        </w:tc>
        <w:tc>
          <w:tcPr>
            <w:tcW w:w="88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85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86</w:t>
            </w:r>
          </w:p>
        </w:tc>
        <w:tc>
          <w:tcPr>
            <w:tcW w:w="956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87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88</w:t>
            </w:r>
          </w:p>
        </w:tc>
      </w:tr>
      <w:tr w:rsidR="006F0C67" w:rsidRPr="002E334B" w:rsidTr="006F0C67">
        <w:tc>
          <w:tcPr>
            <w:tcW w:w="654" w:type="dxa"/>
          </w:tcPr>
          <w:p w:rsidR="006F0C67" w:rsidRPr="002E334B" w:rsidRDefault="006F0C67" w:rsidP="00386F21">
            <w:pPr>
              <w:bidi/>
              <w:jc w:val="both"/>
              <w:rPr>
                <w:rFonts w:cs="B Titr"/>
                <w:w w:val="80"/>
                <w:rtl/>
                <w:lang w:bidi="fa-IR"/>
              </w:rPr>
            </w:pPr>
            <w:r w:rsidRPr="002E334B">
              <w:rPr>
                <w:rFonts w:cs="B Titr" w:hint="cs"/>
                <w:w w:val="80"/>
                <w:rtl/>
                <w:lang w:bidi="fa-IR"/>
              </w:rPr>
              <w:t>4</w:t>
            </w:r>
          </w:p>
        </w:tc>
        <w:tc>
          <w:tcPr>
            <w:tcW w:w="4386" w:type="dxa"/>
          </w:tcPr>
          <w:p w:rsidR="006F0C67" w:rsidRPr="002E334B" w:rsidRDefault="006F0C67" w:rsidP="00386F21">
            <w:pPr>
              <w:bidi/>
              <w:jc w:val="both"/>
              <w:rPr>
                <w:rFonts w:cs="B Nazanin"/>
                <w:b/>
                <w:bCs/>
                <w:w w:val="80"/>
                <w:sz w:val="24"/>
                <w:szCs w:val="24"/>
                <w:rtl/>
                <w:lang w:bidi="fa-IR"/>
              </w:rPr>
            </w:pPr>
            <w:r w:rsidRPr="002E334B">
              <w:rPr>
                <w:rFonts w:cs="B Nazanin" w:hint="cs"/>
                <w:b/>
                <w:bCs/>
                <w:w w:val="80"/>
                <w:sz w:val="24"/>
                <w:szCs w:val="24"/>
                <w:rtl/>
                <w:lang w:bidi="fa-IR"/>
              </w:rPr>
              <w:t>پروانه ساختمانی دربافت فرسوده و مسکن مهر</w:t>
            </w:r>
          </w:p>
        </w:tc>
        <w:tc>
          <w:tcPr>
            <w:tcW w:w="869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5/86</w:t>
            </w:r>
          </w:p>
        </w:tc>
        <w:tc>
          <w:tcPr>
            <w:tcW w:w="900" w:type="dxa"/>
          </w:tcPr>
          <w:p w:rsidR="006F0C67" w:rsidRDefault="0075269B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5/87</w:t>
            </w:r>
          </w:p>
        </w:tc>
        <w:tc>
          <w:tcPr>
            <w:tcW w:w="86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5/88</w:t>
            </w:r>
          </w:p>
        </w:tc>
        <w:tc>
          <w:tcPr>
            <w:tcW w:w="962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5/89</w:t>
            </w:r>
          </w:p>
        </w:tc>
        <w:tc>
          <w:tcPr>
            <w:tcW w:w="893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5/90</w:t>
            </w:r>
          </w:p>
        </w:tc>
        <w:tc>
          <w:tcPr>
            <w:tcW w:w="907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5/91</w:t>
            </w:r>
          </w:p>
        </w:tc>
        <w:tc>
          <w:tcPr>
            <w:tcW w:w="882" w:type="dxa"/>
          </w:tcPr>
          <w:p w:rsidR="006F0C67" w:rsidRPr="002E334B" w:rsidRDefault="006F0C67" w:rsidP="006F0C67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5/92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5/93</w:t>
            </w:r>
          </w:p>
        </w:tc>
        <w:tc>
          <w:tcPr>
            <w:tcW w:w="956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5/94</w:t>
            </w:r>
          </w:p>
        </w:tc>
        <w:tc>
          <w:tcPr>
            <w:tcW w:w="918" w:type="dxa"/>
          </w:tcPr>
          <w:p w:rsidR="006F0C67" w:rsidRPr="002E334B" w:rsidRDefault="006F0C67" w:rsidP="00386F21">
            <w:pPr>
              <w:bidi/>
              <w:jc w:val="center"/>
              <w:rPr>
                <w:rFonts w:cs="B Titr"/>
                <w:w w:val="80"/>
                <w:rtl/>
                <w:lang w:bidi="fa-IR"/>
              </w:rPr>
            </w:pPr>
            <w:r>
              <w:rPr>
                <w:rFonts w:cs="B Titr" w:hint="cs"/>
                <w:w w:val="80"/>
                <w:rtl/>
                <w:lang w:bidi="fa-IR"/>
              </w:rPr>
              <w:t>5/95</w:t>
            </w:r>
          </w:p>
        </w:tc>
      </w:tr>
    </w:tbl>
    <w:p w:rsidR="006F0C67" w:rsidRDefault="006F0C67" w:rsidP="006F0C67">
      <w:pPr>
        <w:bidi/>
        <w:jc w:val="both"/>
        <w:rPr>
          <w:rFonts w:cs="B Titr"/>
          <w:w w:val="80"/>
          <w:rtl/>
          <w:lang w:bidi="fa-IR"/>
        </w:rPr>
      </w:pPr>
    </w:p>
    <w:p w:rsidR="006F0C67" w:rsidRPr="002E334B" w:rsidRDefault="006F0C67" w:rsidP="009C74F0">
      <w:pPr>
        <w:bidi/>
        <w:spacing w:line="240" w:lineRule="auto"/>
        <w:jc w:val="both"/>
        <w:rPr>
          <w:rFonts w:cs="B Titr"/>
          <w:w w:val="80"/>
          <w:rtl/>
          <w:lang w:bidi="fa-IR"/>
        </w:rPr>
      </w:pPr>
      <w:r w:rsidRPr="002E334B">
        <w:rPr>
          <w:rFonts w:cs="B Titr" w:hint="cs"/>
          <w:w w:val="80"/>
          <w:rtl/>
          <w:lang w:bidi="fa-IR"/>
        </w:rPr>
        <w:t>توضیح : درصورت پرداخت حداقل 50%هر یک از ردیفهای فوق الذکر بصورت نقد ، موارد مذکور ب</w:t>
      </w:r>
      <w:r>
        <w:rPr>
          <w:rFonts w:cs="B Titr" w:hint="cs"/>
          <w:w w:val="80"/>
          <w:rtl/>
          <w:lang w:bidi="fa-IR"/>
        </w:rPr>
        <w:t>ا</w:t>
      </w:r>
      <w:r w:rsidRPr="002E334B">
        <w:rPr>
          <w:rFonts w:cs="B Titr" w:hint="cs"/>
          <w:w w:val="80"/>
          <w:rtl/>
          <w:lang w:bidi="fa-IR"/>
        </w:rPr>
        <w:t xml:space="preserve"> ماخذ ضرایب قید شده دریافت میگردد.(به استثناء ردیف</w:t>
      </w:r>
      <w:r w:rsidR="009C74F0">
        <w:rPr>
          <w:rFonts w:cs="B Titr" w:hint="cs"/>
          <w:w w:val="80"/>
          <w:rtl/>
          <w:lang w:bidi="fa-IR"/>
        </w:rPr>
        <w:t xml:space="preserve"> </w:t>
      </w:r>
      <w:r w:rsidRPr="002E334B">
        <w:rPr>
          <w:rFonts w:cs="B Titr" w:hint="cs"/>
          <w:w w:val="80"/>
          <w:rtl/>
          <w:lang w:bidi="fa-IR"/>
        </w:rPr>
        <w:t xml:space="preserve"> </w:t>
      </w:r>
      <w:r w:rsidR="009C74F0">
        <w:rPr>
          <w:rFonts w:cs="B Titr" w:hint="cs"/>
          <w:w w:val="80"/>
          <w:rtl/>
          <w:lang w:bidi="fa-IR"/>
        </w:rPr>
        <w:t>2 و 3 )</w:t>
      </w:r>
    </w:p>
    <w:p w:rsidR="008358F1" w:rsidRDefault="006F0C67" w:rsidP="006F0C67">
      <w:pPr>
        <w:bidi/>
      </w:pPr>
      <w:r w:rsidRPr="002E334B">
        <w:rPr>
          <w:rFonts w:cs="B Titr" w:hint="cs"/>
          <w:w w:val="80"/>
          <w:rtl/>
          <w:lang w:bidi="fa-IR"/>
        </w:rPr>
        <w:t>-درصورت درخواست مودیان جهت تقسیط</w:t>
      </w:r>
      <w:bookmarkStart w:id="0" w:name="_GoBack"/>
      <w:bookmarkEnd w:id="0"/>
    </w:p>
    <w:sectPr w:rsidR="008358F1" w:rsidSect="006F0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67"/>
    <w:rsid w:val="003D0E5C"/>
    <w:rsid w:val="006F0C67"/>
    <w:rsid w:val="0075269B"/>
    <w:rsid w:val="008358F1"/>
    <w:rsid w:val="0090309E"/>
    <w:rsid w:val="009C74F0"/>
    <w:rsid w:val="00C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Fereshteh Amirshekari</dc:creator>
  <cp:lastModifiedBy>Forough Falahat</cp:lastModifiedBy>
  <cp:revision>5</cp:revision>
  <cp:lastPrinted>2021-06-20T03:53:00Z</cp:lastPrinted>
  <dcterms:created xsi:type="dcterms:W3CDTF">2021-05-10T07:33:00Z</dcterms:created>
  <dcterms:modified xsi:type="dcterms:W3CDTF">2021-06-20T07:41:00Z</dcterms:modified>
</cp:coreProperties>
</file>